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Literaturliste: Umgang mit traumatisierten Menschen für nicht-psychologische Fachkräfte</w:t>
      </w:r>
    </w:p>
    <w:p>
      <w:pPr>
        <w:pStyle w:val="Heading2"/>
      </w:pPr>
      <w:r>
        <w:t>Grundlagen Traumapädagogik &amp; traumasensibles Arbeiten</w:t>
      </w:r>
    </w:p>
    <w:p>
      <w:pPr>
        <w:pStyle w:val="ListBullet"/>
      </w:pPr>
      <w:r>
        <w:t>Brockmann, Marlis &amp; Tautz, Irmela Wiemann (Hrsg.) (2013): Handbuch Traumapädagogik. Juventa Verlag. → Standardwerk für Schule, Jugendhilfe und Sozialarbeit.</w:t>
      </w:r>
    </w:p>
    <w:p>
      <w:pPr>
        <w:pStyle w:val="ListBullet"/>
      </w:pPr>
      <w:r>
        <w:t>Gerull, Susanne &amp; Broß, Ulrike (2019): Traumapädagogik in der Praxis. Beltz Juventa. → Praxisnahe Methoden und Handlungsstrategien.</w:t>
      </w:r>
    </w:p>
    <w:p>
      <w:pPr>
        <w:pStyle w:val="ListBullet"/>
      </w:pPr>
      <w:r>
        <w:t>Herman, Judith (2017): Die Narben der Gewalt: Traumatische Erfahrungen verstehen und überwinden. Junfermann Verlag. → Klassiker, allgemeinverständlich.</w:t>
      </w:r>
    </w:p>
    <w:p>
      <w:pPr>
        <w:pStyle w:val="ListBullet"/>
      </w:pPr>
      <w:r>
        <w:t>Klipker, Katharina et al. (2020): Traumapädagogik kompakt. Vandenhoeck &amp; Ruprecht. → Einführung für Einsteiger*innen.</w:t>
      </w:r>
    </w:p>
    <w:p>
      <w:pPr>
        <w:pStyle w:val="Heading2"/>
      </w:pPr>
      <w:r>
        <w:t>Schule, Erziehung &amp; Kinder-/Jugendhilfe</w:t>
      </w:r>
    </w:p>
    <w:p>
      <w:pPr>
        <w:pStyle w:val="ListBullet"/>
      </w:pPr>
      <w:r>
        <w:t>Fegert, Jörg M.; Kölch, Michael; Schmid, Marina (2017): Trauma und Schule. Beltz Juventa. → Leitfaden für Lehrkräfte und Schulsozialarbeit.</w:t>
      </w:r>
    </w:p>
    <w:p>
      <w:pPr>
        <w:pStyle w:val="ListBullet"/>
      </w:pPr>
      <w:r>
        <w:t>Rauwald, Ulrike &amp; Schmied, Stefanie (2015): Traumapädagogik in Schule und Jugendhilfe. Kohlhammer Verlag. → Fallorientiert, praxisnah.</w:t>
      </w:r>
    </w:p>
    <w:p>
      <w:pPr>
        <w:pStyle w:val="ListBullet"/>
      </w:pPr>
      <w:r>
        <w:t>Wiemann, Irmela (2014): Was Kinder stärkt – Resilienz im pädagogischen Alltag fördern. Beltz. → Schwerpunkt auf Ressourcenorientierung.</w:t>
      </w:r>
    </w:p>
    <w:p>
      <w:pPr>
        <w:pStyle w:val="Heading2"/>
      </w:pPr>
      <w:r>
        <w:t>Flucht, Migration &amp; Ehrenamt</w:t>
      </w:r>
    </w:p>
    <w:p>
      <w:pPr>
        <w:pStyle w:val="ListBullet"/>
      </w:pPr>
      <w:r>
        <w:t>Hoffmann, Uwe-Karsten (2017): Trauma – Flucht – Asyl. Psychosoziale Arbeit mit Flüchtlingen. Vandenhoeck &amp; Ruprecht. → Praxisleitfaden für Haupt- und Ehrenamtliche.</w:t>
      </w:r>
    </w:p>
    <w:p>
      <w:pPr>
        <w:pStyle w:val="ListBullet"/>
      </w:pPr>
      <w:r>
        <w:t>Bauer, Petra &amp; Lutz, Roland (2018): Traumapädagogik in der Arbeit mit geflüchteten Kindern und Jugendlichen. Beltz Juventa. → Speziell für Fachkräfte in Schule, Unterkunft, Sozialarbeit.</w:t>
      </w:r>
    </w:p>
    <w:p>
      <w:pPr>
        <w:pStyle w:val="Heading2"/>
      </w:pPr>
      <w:r>
        <w:t>Praxisorientierte Handbücher / Materialien</w:t>
      </w:r>
    </w:p>
    <w:p>
      <w:pPr>
        <w:pStyle w:val="ListBullet"/>
      </w:pPr>
      <w:r>
        <w:t>DeGPT / FVTP (laufend): Curricula für Traumapädagogik und traumazentrierte Fachberatung. → Offizielle Ausbildungsstandards.</w:t>
      </w:r>
    </w:p>
    <w:p>
      <w:pPr>
        <w:pStyle w:val="ListBullet"/>
      </w:pPr>
      <w:r>
        <w:t>Müller, Monika (2021): Traumasensibles Arbeiten. Ein Praxisbuch für Sozialarbeit, Beratung und Pädagogik. Beltz Juventa. → Kompakte Methoden- und Fallorientierung.</w:t>
      </w:r>
    </w:p>
    <w:p>
      <w:pPr>
        <w:pStyle w:val="ListBullet"/>
      </w:pPr>
      <w:r>
        <w:t>Medica Mondiale (2015): Handbuch traumasensibler Ansatz. Online verfügbar: https://www.medicamondiale.org → Für NGOs, Ehrenamtliche und Beratung.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